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A4" w:rsidRPr="009638C9" w:rsidRDefault="00803AA4" w:rsidP="00803AA4">
      <w:pPr>
        <w:jc w:val="both"/>
        <w:rPr>
          <w:rFonts w:ascii="Tahoma" w:hAnsi="Tahoma" w:cs="Tahoma"/>
          <w:b/>
          <w:color w:val="1D1B11" w:themeColor="background2" w:themeShade="1A"/>
        </w:rPr>
      </w:pPr>
      <w:bookmarkStart w:id="0" w:name="_GoBack"/>
      <w:r w:rsidRPr="009638C9">
        <w:rPr>
          <w:rFonts w:ascii="Tahoma" w:hAnsi="Tahoma" w:cs="Tahoma"/>
          <w:b/>
          <w:color w:val="1D1B11" w:themeColor="background2" w:themeShade="1A"/>
        </w:rPr>
        <w:t xml:space="preserve">Személyes jelenlétet igénylő vizsga nem lesz. </w:t>
      </w:r>
    </w:p>
    <w:bookmarkEnd w:id="0"/>
    <w:p w:rsidR="00803AA4" w:rsidRPr="0017159B" w:rsidRDefault="00803AA4" w:rsidP="00803AA4">
      <w:pPr>
        <w:pStyle w:val="Listaszerbekezds"/>
        <w:ind w:left="0"/>
        <w:jc w:val="both"/>
        <w:rPr>
          <w:rFonts w:ascii="Tahoma" w:hAnsi="Tahoma" w:cs="Tahoma"/>
          <w:color w:val="1D1B11" w:themeColor="background2" w:themeShade="1A"/>
        </w:rPr>
      </w:pPr>
    </w:p>
    <w:p w:rsidR="00803AA4" w:rsidRPr="0017159B" w:rsidRDefault="00803AA4" w:rsidP="00803AA4">
      <w:pPr>
        <w:pStyle w:val="Listaszerbekezds"/>
        <w:ind w:left="0"/>
        <w:jc w:val="both"/>
        <w:rPr>
          <w:rFonts w:ascii="Tahoma" w:hAnsi="Tahoma" w:cs="Tahoma"/>
          <w:b/>
          <w:color w:val="1D1B11" w:themeColor="background2" w:themeShade="1A"/>
        </w:rPr>
      </w:pPr>
      <w:r w:rsidRPr="0017159B">
        <w:rPr>
          <w:rFonts w:ascii="Tahoma" w:hAnsi="Tahoma" w:cs="Tahoma"/>
          <w:b/>
          <w:color w:val="1D1B11" w:themeColor="background2" w:themeShade="1A"/>
        </w:rPr>
        <w:t>Beküldendő</w:t>
      </w:r>
    </w:p>
    <w:p w:rsidR="00803AA4" w:rsidRPr="0017159B" w:rsidRDefault="00803AA4" w:rsidP="00803AA4">
      <w:pPr>
        <w:pStyle w:val="Listaszerbekezds"/>
        <w:ind w:left="0"/>
        <w:jc w:val="both"/>
        <w:rPr>
          <w:rFonts w:ascii="Tahoma" w:hAnsi="Tahoma" w:cs="Tahoma"/>
          <w:color w:val="1D1B11" w:themeColor="background2" w:themeShade="1A"/>
        </w:rPr>
      </w:pPr>
    </w:p>
    <w:p w:rsidR="00803AA4" w:rsidRPr="00803AA4" w:rsidRDefault="00803AA4" w:rsidP="00803AA4">
      <w:pPr>
        <w:pStyle w:val="Listaszerbekezds"/>
        <w:ind w:left="0"/>
        <w:jc w:val="both"/>
        <w:rPr>
          <w:rFonts w:ascii="Tahoma" w:hAnsi="Tahoma" w:cs="Tahoma"/>
          <w:shd w:val="clear" w:color="auto" w:fill="FFFFFF"/>
        </w:rPr>
      </w:pPr>
      <w:r w:rsidRPr="0017159B">
        <w:rPr>
          <w:rFonts w:ascii="Tahoma" w:hAnsi="Tahoma" w:cs="Tahoma"/>
          <w:color w:val="1D1B11" w:themeColor="background2" w:themeShade="1A"/>
        </w:rPr>
        <w:t xml:space="preserve">A jelentkezőknek </w:t>
      </w:r>
      <w:r w:rsidRPr="00803AA4">
        <w:rPr>
          <w:rFonts w:ascii="Tahoma" w:hAnsi="Tahoma" w:cs="Tahoma"/>
        </w:rPr>
        <w:t>a jelentkezési szaknak és specializációjának megfelelően a</w:t>
      </w:r>
      <w:r w:rsidR="00451ECA">
        <w:rPr>
          <w:rFonts w:ascii="Tahoma" w:hAnsi="Tahoma" w:cs="Tahoma"/>
        </w:rPr>
        <w:t xml:space="preserve"> tep.szin</w:t>
      </w:r>
      <w:r w:rsidR="00E9068E">
        <w:rPr>
          <w:rFonts w:ascii="Tahoma" w:hAnsi="Tahoma" w:cs="Tahoma"/>
        </w:rPr>
        <w:t>haz</w:t>
      </w:r>
      <w:r w:rsidR="00451ECA">
        <w:rPr>
          <w:rFonts w:ascii="Tahoma" w:hAnsi="Tahoma" w:cs="Tahoma"/>
        </w:rPr>
        <w:t>i@mte.eu</w:t>
      </w:r>
      <w:r w:rsidRPr="00803AA4">
        <w:rPr>
          <w:rFonts w:ascii="Tahoma" w:hAnsi="Tahoma" w:cs="Tahoma"/>
        </w:rPr>
        <w:t xml:space="preserve"> </w:t>
      </w:r>
      <w:r w:rsidRPr="00803AA4">
        <w:rPr>
          <w:rStyle w:val="Hiperhivatkozs"/>
          <w:rFonts w:ascii="Tahoma" w:hAnsi="Tahoma" w:cs="Tahoma"/>
          <w:color w:val="auto"/>
          <w:u w:val="none"/>
          <w:shd w:val="clear" w:color="auto" w:fill="FFFFFF"/>
        </w:rPr>
        <w:t>(színházi</w:t>
      </w:r>
      <w:r w:rsidR="00E9068E">
        <w:rPr>
          <w:rStyle w:val="Hiperhivatkozs"/>
          <w:rFonts w:ascii="Tahoma" w:hAnsi="Tahoma" w:cs="Tahoma"/>
          <w:color w:val="auto"/>
          <w:u w:val="none"/>
          <w:shd w:val="clear" w:color="auto" w:fill="FFFFFF"/>
        </w:rPr>
        <w:t xml:space="preserve"> </w:t>
      </w:r>
      <w:r w:rsidRPr="00803AA4">
        <w:rPr>
          <w:rStyle w:val="Hiperhivatkozs"/>
          <w:rFonts w:ascii="Tahoma" w:hAnsi="Tahoma" w:cs="Tahoma"/>
          <w:color w:val="auto"/>
          <w:u w:val="none"/>
          <w:shd w:val="clear" w:color="auto" w:fill="FFFFFF"/>
        </w:rPr>
        <w:t xml:space="preserve">tánc) </w:t>
      </w:r>
      <w:r w:rsidRPr="00803AA4">
        <w:rPr>
          <w:rFonts w:ascii="Tahoma" w:hAnsi="Tahoma" w:cs="Tahoma"/>
        </w:rPr>
        <w:t xml:space="preserve">címre szakmai önéletrajzot, egy portré- és egy teljes alakos szerkesztés nélküli fotót, valamint az MTE számlaszámára befizetett 4.000,- Ft eljárási díj befizetéséről szóló bizonylat másolatát kell küldeni </w:t>
      </w:r>
      <w:r w:rsidRPr="00803AA4">
        <w:rPr>
          <w:rFonts w:ascii="Tahoma" w:hAnsi="Tahoma" w:cs="Tahoma"/>
          <w:b/>
        </w:rPr>
        <w:t>2020. április 30-ig</w:t>
      </w:r>
      <w:r w:rsidRPr="0017159B">
        <w:rPr>
          <w:rFonts w:ascii="Tahoma" w:hAnsi="Tahoma" w:cs="Tahoma"/>
          <w:color w:val="1D1B11" w:themeColor="background2" w:themeShade="1A"/>
        </w:rPr>
        <w:t xml:space="preserve">. </w:t>
      </w:r>
    </w:p>
    <w:p w:rsidR="00803AA4" w:rsidRPr="0017159B" w:rsidRDefault="00803AA4" w:rsidP="00803AA4">
      <w:pPr>
        <w:pStyle w:val="Listaszerbekezds"/>
        <w:ind w:left="0"/>
        <w:jc w:val="both"/>
        <w:rPr>
          <w:rFonts w:ascii="Tahoma" w:hAnsi="Tahoma" w:cs="Tahoma"/>
          <w:color w:val="1D1B11" w:themeColor="background2" w:themeShade="1A"/>
        </w:rPr>
      </w:pPr>
    </w:p>
    <w:p w:rsidR="00803AA4" w:rsidRDefault="00803AA4" w:rsidP="00803AA4">
      <w:pPr>
        <w:pStyle w:val="Listaszerbekezds"/>
        <w:ind w:left="0"/>
        <w:jc w:val="both"/>
        <w:rPr>
          <w:rFonts w:ascii="Tahoma" w:hAnsi="Tahoma" w:cs="Tahoma"/>
          <w:color w:val="1D1B11"/>
          <w:shd w:val="clear" w:color="auto" w:fill="FFFFFF"/>
        </w:rPr>
      </w:pPr>
      <w:r w:rsidRPr="0017159B">
        <w:rPr>
          <w:rFonts w:ascii="Tahoma" w:hAnsi="Tahoma" w:cs="Tahoma"/>
          <w:color w:val="1D1B11" w:themeColor="background2" w:themeShade="1A"/>
        </w:rPr>
        <w:t>Az MTE honlapján (</w:t>
      </w:r>
      <w:hyperlink r:id="rId5" w:history="1">
        <w:r w:rsidRPr="0017159B">
          <w:rPr>
            <w:rStyle w:val="Hiperhivatkozs"/>
            <w:rFonts w:ascii="Tahoma" w:hAnsi="Tahoma" w:cs="Tahoma"/>
          </w:rPr>
          <w:t>www.mte.eu</w:t>
        </w:r>
      </w:hyperlink>
      <w:r w:rsidRPr="0017159B">
        <w:rPr>
          <w:rFonts w:ascii="Tahoma" w:hAnsi="Tahoma" w:cs="Tahoma"/>
          <w:color w:val="1D1B11" w:themeColor="background2" w:themeShade="1A"/>
        </w:rPr>
        <w:t xml:space="preserve">) „Felvételi 2020” menüpont alatt a </w:t>
      </w:r>
      <w:r>
        <w:rPr>
          <w:rFonts w:ascii="Tahoma" w:hAnsi="Tahoma" w:cs="Tahoma"/>
          <w:color w:val="1D1B11"/>
          <w:shd w:val="clear" w:color="auto" w:fill="FFFFFF"/>
        </w:rPr>
        <w:t>megtanulandó és</w:t>
      </w:r>
      <w:r w:rsidRPr="0017159B">
        <w:rPr>
          <w:rFonts w:ascii="Tahoma" w:hAnsi="Tahoma" w:cs="Tahoma"/>
          <w:color w:val="1D1B11"/>
          <w:shd w:val="clear" w:color="auto" w:fill="FFFFFF"/>
        </w:rPr>
        <w:t xml:space="preserve"> bemutatandó gyakorlatok, hanganyagok pontos elérhetősége 2020. május 4-től érhetők el. Az elkészült felvételek </w:t>
      </w:r>
      <w:r>
        <w:rPr>
          <w:rFonts w:ascii="Tahoma" w:hAnsi="Tahoma" w:cs="Tahoma"/>
          <w:color w:val="1D1B11"/>
          <w:shd w:val="clear" w:color="auto" w:fill="FFFFFF"/>
        </w:rPr>
        <w:t>URL</w:t>
      </w:r>
      <w:r w:rsidR="009A2465">
        <w:rPr>
          <w:rFonts w:ascii="Tahoma" w:hAnsi="Tahoma" w:cs="Tahoma"/>
          <w:color w:val="1D1B11"/>
          <w:shd w:val="clear" w:color="auto" w:fill="FFFFFF"/>
        </w:rPr>
        <w:t xml:space="preserve"> </w:t>
      </w:r>
      <w:r>
        <w:rPr>
          <w:rFonts w:ascii="Tahoma" w:hAnsi="Tahoma" w:cs="Tahoma"/>
          <w:color w:val="1D1B11"/>
          <w:shd w:val="clear" w:color="auto" w:fill="FFFFFF"/>
        </w:rPr>
        <w:t>címét (linkjét)</w:t>
      </w:r>
      <w:r w:rsidRPr="0017159B">
        <w:rPr>
          <w:rFonts w:ascii="Tahoma" w:hAnsi="Tahoma" w:cs="Tahoma"/>
          <w:color w:val="1D1B11"/>
          <w:shd w:val="clear" w:color="auto" w:fill="FFFFFF"/>
        </w:rPr>
        <w:t xml:space="preserve"> a jelentkezők a leírás szerinti tárhelyre feltöltésük után megküldik a </w:t>
      </w:r>
      <w:r>
        <w:rPr>
          <w:rFonts w:ascii="Tahoma" w:hAnsi="Tahoma" w:cs="Tahoma"/>
          <w:color w:val="1D1B11"/>
          <w:shd w:val="clear" w:color="auto" w:fill="FFFFFF"/>
        </w:rPr>
        <w:t xml:space="preserve">jelentkezés szerinti </w:t>
      </w:r>
      <w:r w:rsidRPr="0017159B">
        <w:rPr>
          <w:rFonts w:ascii="Tahoma" w:hAnsi="Tahoma" w:cs="Tahoma"/>
          <w:color w:val="1D1B11"/>
          <w:shd w:val="clear" w:color="auto" w:fill="FFFFFF"/>
        </w:rPr>
        <w:t xml:space="preserve">szak és specializáció </w:t>
      </w:r>
      <w:r>
        <w:rPr>
          <w:rFonts w:ascii="Tahoma" w:hAnsi="Tahoma" w:cs="Tahoma"/>
          <w:color w:val="1D1B11"/>
          <w:shd w:val="clear" w:color="auto" w:fill="FFFFFF"/>
        </w:rPr>
        <w:t>címére, a</w:t>
      </w:r>
      <w:r w:rsidR="00451ECA">
        <w:rPr>
          <w:rFonts w:ascii="Tahoma" w:hAnsi="Tahoma" w:cs="Tahoma"/>
          <w:color w:val="1D1B11"/>
          <w:shd w:val="clear" w:color="auto" w:fill="FFFFFF"/>
        </w:rPr>
        <w:t xml:space="preserve"> </w:t>
      </w:r>
      <w:hyperlink r:id="rId6" w:history="1">
        <w:r w:rsidR="008F79B2" w:rsidRPr="00E64C36">
          <w:rPr>
            <w:rStyle w:val="Hiperhivatkozs"/>
            <w:rFonts w:ascii="Tahoma" w:hAnsi="Tahoma" w:cs="Tahoma"/>
          </w:rPr>
          <w:t>tep.szinhazi@mte.eu</w:t>
        </w:r>
      </w:hyperlink>
      <w:r w:rsidR="008F79B2">
        <w:rPr>
          <w:rFonts w:ascii="Tahoma" w:hAnsi="Tahoma" w:cs="Tahoma"/>
        </w:rPr>
        <w:t xml:space="preserve"> </w:t>
      </w:r>
      <w:r w:rsidRPr="0017159B">
        <w:rPr>
          <w:rFonts w:ascii="Tahoma" w:hAnsi="Tahoma" w:cs="Tahoma"/>
          <w:color w:val="1D1B11"/>
          <w:shd w:val="clear" w:color="auto" w:fill="FFFFFF"/>
        </w:rPr>
        <w:t xml:space="preserve">címre. </w:t>
      </w:r>
    </w:p>
    <w:p w:rsidR="00803AA4" w:rsidRDefault="00803AA4" w:rsidP="00803AA4">
      <w:pPr>
        <w:pStyle w:val="Listaszerbekezds"/>
        <w:ind w:left="0"/>
        <w:jc w:val="both"/>
        <w:rPr>
          <w:rFonts w:ascii="Tahoma" w:hAnsi="Tahoma" w:cs="Tahoma"/>
          <w:color w:val="1D1B11"/>
          <w:shd w:val="clear" w:color="auto" w:fill="FFFFFF"/>
        </w:rPr>
      </w:pPr>
    </w:p>
    <w:p w:rsidR="008F79B2" w:rsidRDefault="008F79B2" w:rsidP="008F79B2">
      <w:pPr>
        <w:pStyle w:val="Listaszerbekezds"/>
        <w:ind w:left="0"/>
        <w:jc w:val="both"/>
        <w:rPr>
          <w:rFonts w:ascii="Tahoma" w:hAnsi="Tahoma" w:cs="Tahoma"/>
          <w:b/>
          <w:color w:val="1D1B11"/>
          <w:shd w:val="clear" w:color="auto" w:fill="FFFFFF"/>
        </w:rPr>
      </w:pPr>
      <w:r w:rsidRPr="00AA3D5C">
        <w:rPr>
          <w:rFonts w:ascii="Tahoma" w:hAnsi="Tahoma" w:cs="Tahoma"/>
          <w:b/>
          <w:color w:val="1D1B11"/>
          <w:shd w:val="clear" w:color="auto" w:fill="FFFFFF"/>
        </w:rPr>
        <w:t>A felvételek elérésének beküldési határideje:2020</w:t>
      </w:r>
      <w:r w:rsidRPr="00AA3D5C">
        <w:rPr>
          <w:rFonts w:ascii="Tahoma" w:hAnsi="Tahoma" w:cs="Tahoma"/>
          <w:b/>
          <w:shd w:val="clear" w:color="auto" w:fill="FFFFFF"/>
        </w:rPr>
        <w:t xml:space="preserve">. június </w:t>
      </w:r>
      <w:r w:rsidRPr="00AA3D5C">
        <w:rPr>
          <w:rFonts w:ascii="Tahoma" w:hAnsi="Tahoma" w:cs="Tahoma"/>
          <w:b/>
          <w:color w:val="1D1B11"/>
          <w:shd w:val="clear" w:color="auto" w:fill="FFFFFF"/>
        </w:rPr>
        <w:t xml:space="preserve">15. 23.59 óra. </w:t>
      </w:r>
    </w:p>
    <w:p w:rsidR="008F79B2" w:rsidRPr="003E2AA6" w:rsidRDefault="008F79B2" w:rsidP="008F79B2">
      <w:pPr>
        <w:pStyle w:val="Listaszerbekezds"/>
        <w:ind w:left="0"/>
        <w:jc w:val="both"/>
        <w:rPr>
          <w:rFonts w:ascii="Tahoma" w:hAnsi="Tahoma" w:cs="Tahoma"/>
          <w:color w:val="1D1B11" w:themeColor="background2" w:themeShade="1A"/>
        </w:rPr>
      </w:pPr>
      <w:r w:rsidRPr="006362A8">
        <w:rPr>
          <w:rFonts w:ascii="Tahoma" w:hAnsi="Tahoma" w:cs="Tahoma"/>
          <w:color w:val="1D1B11"/>
          <w:shd w:val="clear" w:color="auto" w:fill="FFFFFF"/>
        </w:rPr>
        <w:t xml:space="preserve">A felvételek elérhetőségét az adott tárhelyen </w:t>
      </w:r>
      <w:r>
        <w:rPr>
          <w:rFonts w:ascii="Tahoma" w:hAnsi="Tahoma" w:cs="Tahoma"/>
          <w:color w:val="1D1B11"/>
          <w:shd w:val="clear" w:color="auto" w:fill="FFFFFF"/>
        </w:rPr>
        <w:t xml:space="preserve">a felvételi eljárás végéig – beleértve a fellebbezési határidőket is – kell a jelentkezőknek biztosítani. </w:t>
      </w:r>
      <w:r w:rsidRPr="003E2AA6">
        <w:rPr>
          <w:rFonts w:ascii="Tahoma" w:hAnsi="Tahoma" w:cs="Tahoma"/>
        </w:rPr>
        <w:t>A feltöltött videokhoz az MTE-nek megküldött elérhetőséget   2020. augusztus 21. és  30. között a jelentkező köteles megszüntetni. </w:t>
      </w:r>
    </w:p>
    <w:p w:rsidR="008F79B2" w:rsidRDefault="008F79B2" w:rsidP="008F79B2">
      <w:pPr>
        <w:pStyle w:val="Listaszerbekezds"/>
        <w:ind w:left="0"/>
        <w:jc w:val="both"/>
        <w:rPr>
          <w:rFonts w:ascii="Tahoma" w:hAnsi="Tahoma" w:cs="Tahoma"/>
          <w:color w:val="1D1B11"/>
          <w:shd w:val="clear" w:color="auto" w:fill="FFFFFF"/>
        </w:rPr>
      </w:pPr>
    </w:p>
    <w:p w:rsidR="008F79B2" w:rsidRDefault="008F79B2" w:rsidP="008F79B2">
      <w:pPr>
        <w:pStyle w:val="Listaszerbekezds"/>
        <w:ind w:left="0"/>
        <w:jc w:val="both"/>
        <w:rPr>
          <w:rFonts w:ascii="Tahoma" w:hAnsi="Tahoma" w:cs="Tahoma"/>
          <w:color w:val="1D1B11"/>
          <w:shd w:val="clear" w:color="auto" w:fill="FFFFFF"/>
        </w:rPr>
      </w:pPr>
      <w:r>
        <w:rPr>
          <w:rFonts w:ascii="Tahoma" w:hAnsi="Tahoma" w:cs="Tahoma"/>
          <w:color w:val="1D1B11"/>
          <w:shd w:val="clear" w:color="auto" w:fill="FFFFFF"/>
        </w:rPr>
        <w:t>Figyelem! Az elkészült felvételekről a jelentkezőknek külön fizikai adathordozóra is kell saját másolatot készíteni, amelynek megőrzése a felvételi döntést követő fellebbezési határidő lejártáig ha a feltöltés során technikai hiba történik a felvételt soron kívül pótolni lehessen!</w:t>
      </w:r>
    </w:p>
    <w:p w:rsidR="008F79B2" w:rsidRDefault="008F79B2" w:rsidP="008F79B2">
      <w:pPr>
        <w:pStyle w:val="Listaszerbekezds"/>
        <w:ind w:left="0"/>
        <w:jc w:val="both"/>
        <w:rPr>
          <w:rFonts w:ascii="Tahoma" w:hAnsi="Tahoma" w:cs="Tahoma"/>
          <w:color w:val="1D1B11"/>
          <w:shd w:val="clear" w:color="auto" w:fill="FFFFFF"/>
        </w:rPr>
      </w:pPr>
    </w:p>
    <w:p w:rsidR="00803AA4" w:rsidRDefault="00803AA4" w:rsidP="00803AA4">
      <w:pPr>
        <w:jc w:val="both"/>
        <w:rPr>
          <w:rFonts w:ascii="Tahoma" w:hAnsi="Tahoma" w:cs="Tahoma"/>
          <w:b/>
          <w:color w:val="1D1B11" w:themeColor="background2" w:themeShade="1A"/>
        </w:rPr>
      </w:pPr>
      <w:r w:rsidRPr="0017159B">
        <w:rPr>
          <w:rFonts w:ascii="Tahoma" w:hAnsi="Tahoma" w:cs="Tahoma"/>
          <w:b/>
          <w:color w:val="1D1B11" w:themeColor="background2" w:themeShade="1A"/>
        </w:rPr>
        <w:t>Beküldendő felvételek felvétele:</w:t>
      </w:r>
    </w:p>
    <w:p w:rsidR="00803AA4" w:rsidRPr="0017159B" w:rsidRDefault="00803AA4" w:rsidP="00803AA4">
      <w:pPr>
        <w:jc w:val="both"/>
        <w:rPr>
          <w:rFonts w:ascii="Tahoma" w:hAnsi="Tahoma" w:cs="Tahoma"/>
          <w:b/>
          <w:color w:val="1D1B11" w:themeColor="background2" w:themeShade="1A"/>
        </w:rPr>
      </w:pPr>
    </w:p>
    <w:p w:rsidR="00803AA4" w:rsidRPr="0017159B" w:rsidRDefault="00803AA4" w:rsidP="00803AA4">
      <w:pPr>
        <w:jc w:val="both"/>
        <w:rPr>
          <w:rFonts w:ascii="Tahoma" w:hAnsi="Tahoma" w:cs="Tahoma"/>
          <w:color w:val="1D1B11" w:themeColor="background2" w:themeShade="1A"/>
        </w:rPr>
      </w:pPr>
      <w:r w:rsidRPr="00FD07F7">
        <w:rPr>
          <w:rFonts w:ascii="Tahoma" w:hAnsi="Tahoma" w:cs="Tahoma"/>
          <w:color w:val="1D1B11" w:themeColor="background2" w:themeShade="1A"/>
        </w:rPr>
        <w:t>A</w:t>
      </w:r>
      <w:r w:rsidRPr="0017159B">
        <w:rPr>
          <w:rFonts w:ascii="Tahoma" w:hAnsi="Tahoma" w:cs="Tahoma"/>
          <w:i/>
          <w:color w:val="1D1B11" w:themeColor="background2" w:themeShade="1A"/>
        </w:rPr>
        <w:t xml:space="preserve"> </w:t>
      </w:r>
      <w:r w:rsidRPr="0017159B">
        <w:rPr>
          <w:rFonts w:ascii="Tahoma" w:hAnsi="Tahoma" w:cs="Tahoma"/>
          <w:color w:val="1D1B11" w:themeColor="background2" w:themeShade="1A"/>
        </w:rPr>
        <w:t xml:space="preserve">kamerát a felvételhez </w:t>
      </w:r>
    </w:p>
    <w:p w:rsidR="00803AA4" w:rsidRPr="0017159B" w:rsidRDefault="00803AA4" w:rsidP="00803AA4">
      <w:pPr>
        <w:pStyle w:val="Listaszerbekezds"/>
        <w:numPr>
          <w:ilvl w:val="0"/>
          <w:numId w:val="4"/>
        </w:numPr>
        <w:jc w:val="both"/>
        <w:rPr>
          <w:rFonts w:ascii="Tahoma" w:hAnsi="Tahoma" w:cs="Tahoma"/>
          <w:color w:val="1D1B11" w:themeColor="background2" w:themeShade="1A"/>
        </w:rPr>
      </w:pPr>
      <w:r w:rsidRPr="0017159B">
        <w:rPr>
          <w:rFonts w:ascii="Tahoma" w:hAnsi="Tahoma" w:cs="Tahoma"/>
          <w:color w:val="1D1B11" w:themeColor="background2" w:themeShade="1A"/>
        </w:rPr>
        <w:t xml:space="preserve">a klasszikus balett és modern gyakorlatok felvételénél </w:t>
      </w:r>
      <w:r w:rsidRPr="00803AA4">
        <w:rPr>
          <w:rFonts w:ascii="Tahoma" w:hAnsi="Tahoma" w:cs="Tahoma"/>
        </w:rPr>
        <w:t>lehetőség szerint</w:t>
      </w:r>
      <w:r>
        <w:rPr>
          <w:rFonts w:ascii="Tahoma" w:hAnsi="Tahoma" w:cs="Tahoma"/>
          <w:color w:val="0000FF"/>
        </w:rPr>
        <w:t xml:space="preserve"> </w:t>
      </w:r>
      <w:r w:rsidRPr="0017159B">
        <w:rPr>
          <w:rFonts w:ascii="Tahoma" w:hAnsi="Tahoma" w:cs="Tahoma"/>
          <w:color w:val="1D1B11" w:themeColor="background2" w:themeShade="1A"/>
        </w:rPr>
        <w:t>enyhén rézsút elöl, majdnem oldalra kell helyezni,</w:t>
      </w:r>
    </w:p>
    <w:p w:rsidR="00803AA4" w:rsidRPr="0017159B" w:rsidRDefault="00803AA4" w:rsidP="00803AA4">
      <w:pPr>
        <w:pStyle w:val="Listaszerbekezds"/>
        <w:numPr>
          <w:ilvl w:val="0"/>
          <w:numId w:val="4"/>
        </w:numPr>
        <w:jc w:val="both"/>
        <w:rPr>
          <w:rFonts w:ascii="Tahoma" w:hAnsi="Tahoma" w:cs="Tahoma"/>
          <w:color w:val="1D1B11" w:themeColor="background2" w:themeShade="1A"/>
        </w:rPr>
      </w:pPr>
      <w:r w:rsidRPr="0017159B">
        <w:rPr>
          <w:rFonts w:ascii="Tahoma" w:hAnsi="Tahoma" w:cs="Tahoma"/>
          <w:color w:val="1D1B11" w:themeColor="background2" w:themeShade="1A"/>
        </w:rPr>
        <w:t xml:space="preserve">a </w:t>
      </w:r>
      <w:r>
        <w:rPr>
          <w:rFonts w:ascii="Tahoma" w:hAnsi="Tahoma" w:cs="Tahoma"/>
          <w:color w:val="1D1B11" w:themeColor="background2" w:themeShade="1A"/>
        </w:rPr>
        <w:t>szabadon választott (készített) koreográfia és énekszám</w:t>
      </w:r>
      <w:r w:rsidRPr="0017159B">
        <w:rPr>
          <w:rFonts w:ascii="Tahoma" w:hAnsi="Tahoma" w:cs="Tahoma"/>
          <w:color w:val="1D1B11" w:themeColor="background2" w:themeShade="1A"/>
        </w:rPr>
        <w:t xml:space="preserve"> felvételénél középen, szembe kell elhelyezni.</w:t>
      </w:r>
    </w:p>
    <w:p w:rsidR="00803AA4" w:rsidRPr="0017159B" w:rsidRDefault="00803AA4" w:rsidP="00803AA4">
      <w:pPr>
        <w:pStyle w:val="Listaszerbekezds"/>
        <w:jc w:val="both"/>
        <w:rPr>
          <w:rFonts w:ascii="Tahoma" w:hAnsi="Tahoma" w:cs="Tahoma"/>
          <w:color w:val="1D1B11" w:themeColor="background2" w:themeShade="1A"/>
        </w:rPr>
      </w:pPr>
    </w:p>
    <w:p w:rsidR="00803AA4" w:rsidRPr="00803AA4" w:rsidRDefault="00803AA4" w:rsidP="00803AA4">
      <w:pPr>
        <w:pStyle w:val="Listaszerbekezds"/>
        <w:numPr>
          <w:ilvl w:val="0"/>
          <w:numId w:val="5"/>
        </w:numPr>
        <w:jc w:val="both"/>
        <w:rPr>
          <w:rFonts w:ascii="Tahoma" w:hAnsi="Tahoma" w:cs="Tahoma"/>
        </w:rPr>
      </w:pPr>
      <w:r w:rsidRPr="00803AA4">
        <w:rPr>
          <w:rFonts w:ascii="Tahoma" w:hAnsi="Tahoma" w:cs="Tahoma"/>
        </w:rPr>
        <w:t xml:space="preserve">A felvételt egy bemutatkozással kell kezdeni: név, életkor, jelenlegi iskola, balettmester/néptáncmester neve, mely szakra és specializációra adja be a jelentkezését. </w:t>
      </w:r>
    </w:p>
    <w:p w:rsidR="00803AA4" w:rsidRPr="0017159B" w:rsidRDefault="00803AA4" w:rsidP="00803AA4">
      <w:pPr>
        <w:pStyle w:val="Listaszerbekezds"/>
        <w:numPr>
          <w:ilvl w:val="0"/>
          <w:numId w:val="5"/>
        </w:numPr>
        <w:jc w:val="both"/>
        <w:rPr>
          <w:rFonts w:ascii="Tahoma" w:hAnsi="Tahoma" w:cs="Tahoma"/>
          <w:color w:val="1D1B11" w:themeColor="background2" w:themeShade="1A"/>
        </w:rPr>
      </w:pPr>
      <w:r w:rsidRPr="0017159B">
        <w:rPr>
          <w:rFonts w:ascii="Tahoma" w:hAnsi="Tahoma" w:cs="Tahoma"/>
          <w:color w:val="1D1B11" w:themeColor="background2" w:themeShade="1A"/>
        </w:rPr>
        <w:t xml:space="preserve">Bemutatkozást követően egész alakos szembe-, és egy profilos állást kérünk az alkat és a tartás megmutatásához. </w:t>
      </w:r>
    </w:p>
    <w:p w:rsidR="00803AA4" w:rsidRPr="0017159B" w:rsidRDefault="00803AA4" w:rsidP="00803AA4">
      <w:pPr>
        <w:pStyle w:val="Listaszerbekezds"/>
        <w:numPr>
          <w:ilvl w:val="0"/>
          <w:numId w:val="5"/>
        </w:numPr>
        <w:jc w:val="both"/>
        <w:rPr>
          <w:rFonts w:ascii="Tahoma" w:hAnsi="Tahoma" w:cs="Tahoma"/>
          <w:color w:val="1D1B11" w:themeColor="background2" w:themeShade="1A"/>
        </w:rPr>
      </w:pPr>
      <w:r w:rsidRPr="0017159B">
        <w:rPr>
          <w:rFonts w:ascii="Tahoma" w:hAnsi="Tahoma" w:cs="Tahoma"/>
          <w:color w:val="1D1B11" w:themeColor="background2" w:themeShade="1A"/>
        </w:rPr>
        <w:t xml:space="preserve">Ezt követően lehet megkezdeni a gyakorlatokat. </w:t>
      </w:r>
    </w:p>
    <w:p w:rsidR="00803AA4" w:rsidRPr="0017159B" w:rsidRDefault="00803AA4" w:rsidP="00803AA4">
      <w:pPr>
        <w:pStyle w:val="Listaszerbekezds"/>
        <w:numPr>
          <w:ilvl w:val="0"/>
          <w:numId w:val="5"/>
        </w:numPr>
        <w:jc w:val="both"/>
        <w:rPr>
          <w:rFonts w:ascii="Tahoma" w:hAnsi="Tahoma" w:cs="Tahoma"/>
          <w:color w:val="1D1B11" w:themeColor="background2" w:themeShade="1A"/>
        </w:rPr>
      </w:pPr>
      <w:r>
        <w:rPr>
          <w:rFonts w:ascii="Tahoma" w:hAnsi="Tahoma" w:cs="Tahoma"/>
          <w:color w:val="1D1B11" w:themeColor="background2" w:themeShade="1A"/>
        </w:rPr>
        <w:t>A klasszikus balett, a moderntánc, a szabadonválaasztott koreográfia és az énekszám felvételeit egy-</w:t>
      </w:r>
      <w:r w:rsidRPr="0017159B">
        <w:rPr>
          <w:rFonts w:ascii="Tahoma" w:hAnsi="Tahoma" w:cs="Tahoma"/>
          <w:color w:val="1D1B11" w:themeColor="background2" w:themeShade="1A"/>
        </w:rPr>
        <w:t>egy fájlba szerkes</w:t>
      </w:r>
      <w:r w:rsidRPr="00803AA4">
        <w:rPr>
          <w:rFonts w:ascii="Tahoma" w:hAnsi="Tahoma" w:cs="Tahoma"/>
        </w:rPr>
        <w:t xml:space="preserve">ztve </w:t>
      </w:r>
      <w:r w:rsidRPr="0017159B">
        <w:rPr>
          <w:rFonts w:ascii="Tahoma" w:hAnsi="Tahoma" w:cs="Tahoma"/>
          <w:color w:val="1D1B11" w:themeColor="background2" w:themeShade="1A"/>
        </w:rPr>
        <w:t xml:space="preserve">lehet feltölteni az MTE honlapon 2020. </w:t>
      </w:r>
      <w:r>
        <w:rPr>
          <w:rFonts w:ascii="Tahoma" w:hAnsi="Tahoma" w:cs="Tahoma"/>
          <w:color w:val="1D1B11" w:themeColor="background2" w:themeShade="1A"/>
        </w:rPr>
        <w:t>május 4.</w:t>
      </w:r>
      <w:r w:rsidRPr="0017159B">
        <w:rPr>
          <w:rFonts w:ascii="Tahoma" w:hAnsi="Tahoma" w:cs="Tahoma"/>
          <w:color w:val="1D1B11" w:themeColor="background2" w:themeShade="1A"/>
        </w:rPr>
        <w:t xml:space="preserve"> után közzétett módon és tárhelyre. </w:t>
      </w:r>
    </w:p>
    <w:p w:rsidR="00803AA4" w:rsidRPr="0017159B" w:rsidRDefault="00803AA4" w:rsidP="00803AA4">
      <w:pPr>
        <w:jc w:val="both"/>
        <w:rPr>
          <w:rFonts w:ascii="Tahoma" w:hAnsi="Tahoma" w:cs="Tahoma"/>
          <w:color w:val="1D1B11" w:themeColor="background2" w:themeShade="1A"/>
        </w:rPr>
      </w:pPr>
    </w:p>
    <w:p w:rsidR="00803AA4" w:rsidRPr="0017159B" w:rsidRDefault="00803AA4" w:rsidP="00803AA4">
      <w:pPr>
        <w:jc w:val="both"/>
        <w:rPr>
          <w:rFonts w:ascii="Tahoma" w:hAnsi="Tahoma" w:cs="Tahoma"/>
          <w:b/>
          <w:color w:val="1D1B11" w:themeColor="background2" w:themeShade="1A"/>
        </w:rPr>
      </w:pPr>
      <w:r w:rsidRPr="0017159B">
        <w:rPr>
          <w:rFonts w:ascii="Tahoma" w:hAnsi="Tahoma" w:cs="Tahoma"/>
          <w:b/>
          <w:color w:val="1D1B11" w:themeColor="background2" w:themeShade="1A"/>
        </w:rPr>
        <w:t xml:space="preserve">A beküldendő felvételek specializációnként eltérnek. </w:t>
      </w:r>
    </w:p>
    <w:p w:rsidR="00803AA4" w:rsidRPr="0017159B" w:rsidRDefault="00803AA4" w:rsidP="00803AA4">
      <w:pPr>
        <w:ind w:left="708"/>
        <w:jc w:val="both"/>
        <w:rPr>
          <w:rFonts w:ascii="Tahoma" w:hAnsi="Tahoma" w:cs="Tahoma"/>
          <w:b/>
          <w:color w:val="1D1B11" w:themeColor="background2" w:themeShade="1A"/>
        </w:rPr>
      </w:pPr>
    </w:p>
    <w:p w:rsidR="00803AA4" w:rsidRPr="0017159B" w:rsidRDefault="00803AA4" w:rsidP="00803AA4">
      <w:pPr>
        <w:jc w:val="both"/>
        <w:rPr>
          <w:rFonts w:ascii="Tahoma" w:hAnsi="Tahoma" w:cs="Tahoma"/>
          <w:b/>
          <w:color w:val="1D1B11" w:themeColor="background2" w:themeShade="1A"/>
        </w:rPr>
      </w:pPr>
      <w:r w:rsidRPr="00945186">
        <w:rPr>
          <w:rFonts w:ascii="Tahoma" w:hAnsi="Tahoma" w:cs="Tahoma"/>
          <w:b/>
          <w:color w:val="1D1B11" w:themeColor="background2" w:themeShade="1A"/>
        </w:rPr>
        <w:t xml:space="preserve">Táncos és próbavezető BA </w:t>
      </w:r>
      <w:r>
        <w:rPr>
          <w:rFonts w:ascii="Tahoma" w:hAnsi="Tahoma" w:cs="Tahoma"/>
          <w:b/>
          <w:color w:val="1D1B11" w:themeColor="background2" w:themeShade="1A"/>
        </w:rPr>
        <w:t>színházitánc</w:t>
      </w:r>
      <w:r w:rsidRPr="00945186">
        <w:rPr>
          <w:rFonts w:ascii="Tahoma" w:hAnsi="Tahoma" w:cs="Tahoma"/>
          <w:b/>
          <w:color w:val="1D1B11" w:themeColor="background2" w:themeShade="1A"/>
        </w:rPr>
        <w:t xml:space="preserve"> specializáció </w:t>
      </w:r>
      <w:r>
        <w:rPr>
          <w:rFonts w:ascii="Tahoma" w:hAnsi="Tahoma" w:cs="Tahoma"/>
          <w:b/>
          <w:color w:val="1D1B11" w:themeColor="background2" w:themeShade="1A"/>
        </w:rPr>
        <w:t xml:space="preserve">(nappali munkarend) </w:t>
      </w:r>
    </w:p>
    <w:p w:rsidR="00803AA4" w:rsidRPr="00803AA4" w:rsidRDefault="00803AA4" w:rsidP="00803AA4">
      <w:pPr>
        <w:jc w:val="both"/>
        <w:rPr>
          <w:rFonts w:ascii="Tahoma" w:hAnsi="Tahoma" w:cs="Tahoma"/>
          <w:color w:val="1D1B11" w:themeColor="background2" w:themeShade="1A"/>
        </w:rPr>
      </w:pPr>
      <w:r w:rsidRPr="00803AA4">
        <w:rPr>
          <w:rFonts w:ascii="Tahoma" w:hAnsi="Tahoma" w:cs="Tahoma"/>
          <w:b/>
          <w:color w:val="1D1B11" w:themeColor="background2" w:themeShade="1A"/>
        </w:rPr>
        <w:t>beküldendő filmfelvételei:</w:t>
      </w:r>
      <w:r w:rsidRPr="00803AA4">
        <w:rPr>
          <w:rFonts w:ascii="Tahoma" w:hAnsi="Tahoma" w:cs="Tahoma"/>
          <w:color w:val="1D1B11" w:themeColor="background2" w:themeShade="1A"/>
        </w:rPr>
        <w:t xml:space="preserve"> </w:t>
      </w:r>
    </w:p>
    <w:p w:rsidR="00803AA4" w:rsidRDefault="00803AA4" w:rsidP="00803AA4">
      <w:pPr>
        <w:pStyle w:val="Listaszerbekezds"/>
        <w:jc w:val="both"/>
        <w:rPr>
          <w:rFonts w:ascii="Tahoma" w:hAnsi="Tahoma" w:cs="Tahoma"/>
          <w:color w:val="1D1B11" w:themeColor="background2" w:themeShade="1A"/>
        </w:rPr>
      </w:pPr>
    </w:p>
    <w:p w:rsidR="00803AA4" w:rsidRPr="00803AA4" w:rsidRDefault="00803AA4" w:rsidP="00803AA4">
      <w:pPr>
        <w:pStyle w:val="Listaszerbekezds"/>
        <w:jc w:val="both"/>
        <w:rPr>
          <w:rFonts w:ascii="Tahoma" w:hAnsi="Tahoma" w:cs="Tahoma"/>
        </w:rPr>
      </w:pPr>
      <w:r w:rsidRPr="00803AA4">
        <w:rPr>
          <w:rFonts w:ascii="Tahoma" w:hAnsi="Tahoma" w:cs="Tahoma"/>
        </w:rPr>
        <w:lastRenderedPageBreak/>
        <w:t>A klasszikus balett és moderntánc tréning során kötelező viselet:</w:t>
      </w:r>
    </w:p>
    <w:p w:rsidR="00803AA4" w:rsidRPr="0017159B" w:rsidRDefault="00803AA4" w:rsidP="00803AA4">
      <w:pPr>
        <w:pStyle w:val="Listaszerbekezds"/>
        <w:numPr>
          <w:ilvl w:val="0"/>
          <w:numId w:val="7"/>
        </w:numPr>
        <w:ind w:left="1134"/>
        <w:jc w:val="both"/>
        <w:rPr>
          <w:rFonts w:ascii="Tahoma" w:hAnsi="Tahoma" w:cs="Tahoma"/>
          <w:color w:val="1D1B11" w:themeColor="background2" w:themeShade="1A"/>
        </w:rPr>
      </w:pPr>
      <w:r w:rsidRPr="0017159B">
        <w:rPr>
          <w:rFonts w:ascii="Tahoma" w:hAnsi="Tahoma" w:cs="Tahoma"/>
          <w:color w:val="1D1B11" w:themeColor="background2" w:themeShade="1A"/>
        </w:rPr>
        <w:t xml:space="preserve">lányok: harisnya, balettdressz (ujjatlan vagy rövid ujjú), </w:t>
      </w:r>
      <w:r w:rsidRPr="00803AA4">
        <w:rPr>
          <w:rFonts w:ascii="Tahoma" w:hAnsi="Tahoma" w:cs="Tahoma"/>
        </w:rPr>
        <w:t>gyakorlócipő,</w:t>
      </w:r>
      <w:r>
        <w:rPr>
          <w:rFonts w:ascii="Tahoma" w:hAnsi="Tahoma" w:cs="Tahoma"/>
          <w:color w:val="1D1B11" w:themeColor="background2" w:themeShade="1A"/>
        </w:rPr>
        <w:t xml:space="preserve"> </w:t>
      </w:r>
    </w:p>
    <w:p w:rsidR="00803AA4" w:rsidRDefault="00803AA4" w:rsidP="00803AA4">
      <w:pPr>
        <w:pStyle w:val="Listaszerbekezds"/>
        <w:numPr>
          <w:ilvl w:val="0"/>
          <w:numId w:val="7"/>
        </w:numPr>
        <w:ind w:left="1134"/>
        <w:jc w:val="both"/>
        <w:rPr>
          <w:rFonts w:ascii="Tahoma" w:hAnsi="Tahoma" w:cs="Tahoma"/>
        </w:rPr>
      </w:pPr>
      <w:r w:rsidRPr="0017159B">
        <w:rPr>
          <w:rFonts w:ascii="Tahoma" w:hAnsi="Tahoma" w:cs="Tahoma"/>
          <w:color w:val="1D1B11" w:themeColor="background2" w:themeShade="1A"/>
        </w:rPr>
        <w:t xml:space="preserve">fiúk: teljes balettdressz, vagy hosszú lábtrikó és testhez simuló trikó, </w:t>
      </w:r>
      <w:r w:rsidRPr="00803AA4">
        <w:rPr>
          <w:rFonts w:ascii="Tahoma" w:hAnsi="Tahoma" w:cs="Tahoma"/>
        </w:rPr>
        <w:t>gyakorlócipő.</w:t>
      </w:r>
    </w:p>
    <w:p w:rsidR="00803AA4" w:rsidRPr="00803AA4" w:rsidRDefault="00803AA4" w:rsidP="00803AA4">
      <w:pPr>
        <w:ind w:left="7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szabadon választott koreográfia és énekszám esetén az előadott műnek megfelelő öltözet.</w:t>
      </w:r>
    </w:p>
    <w:p w:rsidR="009A2465" w:rsidRPr="009A2465" w:rsidRDefault="009A2465" w:rsidP="009A246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9A2465">
        <w:rPr>
          <w:rFonts w:ascii="Arial" w:hAnsi="Arial" w:cs="Arial"/>
        </w:rPr>
        <w:t xml:space="preserve">Klasszikus balett: az MTE honlapról a </w:t>
      </w:r>
      <w:r w:rsidR="00FD07F7">
        <w:rPr>
          <w:rFonts w:ascii="Arial" w:hAnsi="Arial" w:cs="Arial"/>
        </w:rPr>
        <w:t>t</w:t>
      </w:r>
      <w:r w:rsidRPr="009A2465">
        <w:rPr>
          <w:rFonts w:ascii="Arial" w:hAnsi="Arial" w:cs="Arial"/>
        </w:rPr>
        <w:t>áncos és próbavezető szak színházi</w:t>
      </w:r>
      <w:r w:rsidR="00E9068E">
        <w:rPr>
          <w:rFonts w:ascii="Arial" w:hAnsi="Arial" w:cs="Arial"/>
        </w:rPr>
        <w:t xml:space="preserve"> </w:t>
      </w:r>
      <w:r w:rsidRPr="009A2465">
        <w:rPr>
          <w:rFonts w:ascii="Arial" w:hAnsi="Arial" w:cs="Arial"/>
        </w:rPr>
        <w:t xml:space="preserve">tánc specializáció részére feltöltött videó rúdgyakorlatai </w:t>
      </w:r>
      <w:r>
        <w:rPr>
          <w:rFonts w:ascii="Arial" w:hAnsi="Arial" w:cs="Arial"/>
        </w:rPr>
        <w:t>(a szintén megadott zenei anyagra)</w:t>
      </w:r>
    </w:p>
    <w:p w:rsidR="009A2465" w:rsidRPr="009A2465" w:rsidRDefault="009A2465" w:rsidP="009A246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9A2465">
        <w:rPr>
          <w:rFonts w:ascii="Arial" w:hAnsi="Arial" w:cs="Arial"/>
        </w:rPr>
        <w:t xml:space="preserve">Modern: az MTE honlapról a </w:t>
      </w:r>
      <w:r w:rsidR="00FD07F7">
        <w:rPr>
          <w:rFonts w:ascii="Arial" w:hAnsi="Arial" w:cs="Arial"/>
        </w:rPr>
        <w:t>t</w:t>
      </w:r>
      <w:r w:rsidRPr="009A2465">
        <w:rPr>
          <w:rFonts w:ascii="Arial" w:hAnsi="Arial" w:cs="Arial"/>
        </w:rPr>
        <w:t>áncos és próbavezető szak színházi</w:t>
      </w:r>
      <w:r w:rsidR="00E9068E">
        <w:rPr>
          <w:rFonts w:ascii="Arial" w:hAnsi="Arial" w:cs="Arial"/>
        </w:rPr>
        <w:t xml:space="preserve"> </w:t>
      </w:r>
      <w:r w:rsidRPr="009A2465">
        <w:rPr>
          <w:rFonts w:ascii="Arial" w:hAnsi="Arial" w:cs="Arial"/>
        </w:rPr>
        <w:t>tánc specializáció részére feltöltött videó kortárstánc gyakorlatai</w:t>
      </w:r>
      <w:r>
        <w:rPr>
          <w:rFonts w:ascii="Arial" w:hAnsi="Arial" w:cs="Arial"/>
        </w:rPr>
        <w:t xml:space="preserve"> (a szintén megadott zenei anyagra)</w:t>
      </w:r>
    </w:p>
    <w:p w:rsidR="009A2465" w:rsidRDefault="009A2465" w:rsidP="009A246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Egy operett vagy musical zenéjére készített koreográfia eltáncolása (max. 2 perc) bármely táncformanyelvet - klasszikus balett, kortárstánc, hiphop, showtánc, társastánc - használva</w:t>
      </w:r>
    </w:p>
    <w:p w:rsidR="009A2465" w:rsidRPr="009A2465" w:rsidRDefault="009A2465" w:rsidP="009A246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Egy operett, musical énekszáma vagy egy népdal előadása.</w:t>
      </w:r>
    </w:p>
    <w:p w:rsidR="00803AA4" w:rsidRPr="0017159B" w:rsidRDefault="00803AA4" w:rsidP="00803AA4">
      <w:pPr>
        <w:ind w:left="708"/>
        <w:jc w:val="both"/>
        <w:rPr>
          <w:rFonts w:ascii="Tahoma" w:hAnsi="Tahoma" w:cs="Tahoma"/>
          <w:color w:val="1D1B11" w:themeColor="background2" w:themeShade="1A"/>
        </w:rPr>
      </w:pPr>
    </w:p>
    <w:p w:rsidR="00641744" w:rsidRPr="00945186" w:rsidRDefault="00641744" w:rsidP="00641744">
      <w:pPr>
        <w:jc w:val="both"/>
        <w:rPr>
          <w:rFonts w:ascii="Tahoma" w:hAnsi="Tahoma" w:cs="Tahoma"/>
          <w:color w:val="1D1B11" w:themeColor="background2" w:themeShade="1A"/>
        </w:rPr>
      </w:pPr>
      <w:r>
        <w:rPr>
          <w:rFonts w:ascii="Tahoma" w:hAnsi="Tahoma" w:cs="Tahoma"/>
          <w:color w:val="1D1B11" w:themeColor="background2" w:themeShade="1A"/>
        </w:rPr>
        <w:t>A megadott felületre a felvételeket a bemutatkozást követően, a kiírás sorrendjét megtartva, egy fájlba rögzítve kell feltölteni és elérhetőségét továbbítani az MTE honlapon aznap megadott tárhelyre.</w:t>
      </w:r>
    </w:p>
    <w:p w:rsidR="00803AA4" w:rsidRPr="00641744" w:rsidRDefault="00803AA4" w:rsidP="00641744">
      <w:pPr>
        <w:jc w:val="both"/>
        <w:rPr>
          <w:rFonts w:ascii="Arial" w:hAnsi="Arial" w:cs="Arial"/>
          <w:color w:val="1D1B11" w:themeColor="background2" w:themeShade="1A"/>
        </w:rPr>
      </w:pPr>
    </w:p>
    <w:p w:rsidR="00803AA4" w:rsidRPr="0017159B" w:rsidRDefault="00803AA4" w:rsidP="00803AA4">
      <w:pPr>
        <w:jc w:val="both"/>
        <w:rPr>
          <w:rFonts w:ascii="Tahoma" w:hAnsi="Tahoma" w:cs="Tahoma"/>
          <w:b/>
          <w:color w:val="1D1B11" w:themeColor="background2" w:themeShade="1A"/>
        </w:rPr>
      </w:pPr>
    </w:p>
    <w:p w:rsidR="00803AA4" w:rsidRPr="0017159B" w:rsidRDefault="00803AA4" w:rsidP="00803AA4">
      <w:pPr>
        <w:jc w:val="both"/>
        <w:rPr>
          <w:rFonts w:ascii="Tahoma" w:hAnsi="Tahoma" w:cs="Tahoma"/>
        </w:rPr>
      </w:pPr>
    </w:p>
    <w:p w:rsidR="00CC1EC6" w:rsidRDefault="00CC1EC6"/>
    <w:sectPr w:rsidR="00CC1EC6" w:rsidSect="00803AA4">
      <w:pgSz w:w="11900" w:h="16840"/>
      <w:pgMar w:top="993" w:right="1134" w:bottom="1440" w:left="1134" w:header="7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3633"/>
    <w:multiLevelType w:val="hybridMultilevel"/>
    <w:tmpl w:val="17B013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4A5916"/>
    <w:multiLevelType w:val="hybridMultilevel"/>
    <w:tmpl w:val="D4ECE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0DC9"/>
    <w:multiLevelType w:val="hybridMultilevel"/>
    <w:tmpl w:val="224AE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81BA6"/>
    <w:multiLevelType w:val="hybridMultilevel"/>
    <w:tmpl w:val="CF78CF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020A"/>
    <w:multiLevelType w:val="hybridMultilevel"/>
    <w:tmpl w:val="C30675B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A20099"/>
    <w:multiLevelType w:val="hybridMultilevel"/>
    <w:tmpl w:val="5ADE5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2D741F"/>
    <w:multiLevelType w:val="hybridMultilevel"/>
    <w:tmpl w:val="16AAE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A4"/>
    <w:rsid w:val="00024494"/>
    <w:rsid w:val="00451ECA"/>
    <w:rsid w:val="00641744"/>
    <w:rsid w:val="00803AA4"/>
    <w:rsid w:val="008F27D7"/>
    <w:rsid w:val="008F79B2"/>
    <w:rsid w:val="00921F68"/>
    <w:rsid w:val="009638C9"/>
    <w:rsid w:val="009A2465"/>
    <w:rsid w:val="00CC1EC6"/>
    <w:rsid w:val="00E9068E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3BA280E-7D46-440A-BE88-729041A3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3AA4"/>
    <w:rPr>
      <w:noProof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3AA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3AA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1E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.szinhazi@mte.eu" TargetMode="External"/><Relationship Id="rId5" Type="http://schemas.openxmlformats.org/officeDocument/2006/relationships/hyperlink" Target="http://www.mt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Molnar</dc:creator>
  <cp:lastModifiedBy>Tanulmányi-003</cp:lastModifiedBy>
  <cp:revision>2</cp:revision>
  <dcterms:created xsi:type="dcterms:W3CDTF">2020-04-23T15:00:00Z</dcterms:created>
  <dcterms:modified xsi:type="dcterms:W3CDTF">2020-04-23T15:00:00Z</dcterms:modified>
</cp:coreProperties>
</file>