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8" w:rsidRPr="004F60E6" w:rsidRDefault="0017578A" w:rsidP="004A3A14">
      <w:pPr>
        <w:spacing w:after="0"/>
        <w:rPr>
          <w:b/>
        </w:rPr>
      </w:pPr>
      <w:r w:rsidRPr="00F750CA">
        <w:rPr>
          <w:b/>
          <w:sz w:val="24"/>
          <w:szCs w:val="24"/>
        </w:rPr>
        <w:t>A növekedés során jelentkező csontosodási zavarok.</w:t>
      </w:r>
      <w:r w:rsidR="004F60E6">
        <w:rPr>
          <w:b/>
          <w:sz w:val="24"/>
          <w:szCs w:val="24"/>
        </w:rPr>
        <w:t xml:space="preserve"> </w:t>
      </w:r>
      <w:r w:rsidR="00A31248" w:rsidRPr="004F60E6">
        <w:rPr>
          <w:b/>
        </w:rPr>
        <w:t>(</w:t>
      </w:r>
      <w:proofErr w:type="spellStart"/>
      <w:proofErr w:type="gramStart"/>
      <w:r w:rsidR="00A31248" w:rsidRPr="004F60E6">
        <w:rPr>
          <w:b/>
        </w:rPr>
        <w:t>Osteochondrosisok</w:t>
      </w:r>
      <w:proofErr w:type="spellEnd"/>
      <w:r w:rsidR="004F60E6">
        <w:rPr>
          <w:b/>
        </w:rPr>
        <w:t xml:space="preserve">  I.</w:t>
      </w:r>
      <w:proofErr w:type="gramEnd"/>
      <w:r w:rsidR="00A31248" w:rsidRPr="004F60E6">
        <w:rPr>
          <w:b/>
        </w:rPr>
        <w:t>)</w:t>
      </w:r>
    </w:p>
    <w:p w:rsidR="00A31248" w:rsidRDefault="00A31248" w:rsidP="004A3A14">
      <w:pPr>
        <w:spacing w:after="0"/>
      </w:pPr>
    </w:p>
    <w:p w:rsidR="0017578A" w:rsidRDefault="0017578A" w:rsidP="004A3A14">
      <w:pPr>
        <w:spacing w:after="0"/>
      </w:pPr>
      <w:r>
        <w:t>Növekedési fájdalmak között említi a közbeszéd azokat a panaszokat, melyek a gyermekek végta</w:t>
      </w:r>
      <w:r w:rsidR="007D6967">
        <w:t>gja</w:t>
      </w:r>
      <w:r>
        <w:t>in jelentkezik.</w:t>
      </w:r>
    </w:p>
    <w:p w:rsidR="0017578A" w:rsidRDefault="0017578A" w:rsidP="004A3A14">
      <w:pPr>
        <w:spacing w:after="0"/>
      </w:pPr>
      <w:r>
        <w:t>Mindenek előtt le kell szögeznünk, hogy a növekedés egy természet</w:t>
      </w:r>
      <w:r w:rsidR="004F60E6">
        <w:t>es</w:t>
      </w:r>
      <w:r>
        <w:t xml:space="preserve"> </w:t>
      </w:r>
      <w:r w:rsidR="007D6967">
        <w:t>folyamat, a</w:t>
      </w:r>
      <w:r>
        <w:t>z nem fáj. A fájdalom mindig valamilyen baj, elváltozás tünete. A növekedő életkor alatt jelentkező fájdalmak egy része a csontnövekedés zavarával függ össze.</w:t>
      </w:r>
    </w:p>
    <w:p w:rsidR="0017578A" w:rsidRDefault="0017578A" w:rsidP="004A3A14">
      <w:pPr>
        <w:spacing w:after="0"/>
      </w:pPr>
      <w:r>
        <w:t xml:space="preserve">Ismerkedjünk meg a csontok növekedésének folyamatával. </w:t>
      </w:r>
    </w:p>
    <w:p w:rsidR="004A3A14" w:rsidRDefault="0017578A" w:rsidP="004A3A14">
      <w:pPr>
        <w:spacing w:after="0"/>
      </w:pPr>
      <w:r>
        <w:t>Az újszülöttek csontváza szinte kizárólag porcból á</w:t>
      </w:r>
      <w:r w:rsidR="002937BE">
        <w:t>ll. Ebben a szövetben a születés</w:t>
      </w:r>
      <w:r>
        <w:t xml:space="preserve"> után csontosodási központok alakulnak k</w:t>
      </w:r>
      <w:r w:rsidR="004F60E6">
        <w:t xml:space="preserve">i, melyek növekedve a csontváz </w:t>
      </w:r>
      <w:r>
        <w:t>fejlődését indítják meg.</w:t>
      </w:r>
      <w:r w:rsidR="004A3A14">
        <w:t xml:space="preserve"> A végtagok hosszú csontjai</w:t>
      </w:r>
      <w:r w:rsidR="002937BE">
        <w:t>nak</w:t>
      </w:r>
      <w:r w:rsidR="004A3A14">
        <w:t xml:space="preserve"> végein lévő csontosodási centrum segítségével növekednek hosszúságukban, míg vastagságukban a csonthártya felől gyarapodnak. Vannak a csontokon olyan kisebb területek, melyek különálló centrumból növekednek. Ezek rendszerint nagyobb izmok rögzülésére szolgáló területek</w:t>
      </w:r>
      <w:r w:rsidR="004F60E6">
        <w:t>, vagy ízületi felszí</w:t>
      </w:r>
      <w:r w:rsidR="002937BE">
        <w:t>nek.</w:t>
      </w:r>
    </w:p>
    <w:p w:rsidR="0017578A" w:rsidRDefault="004A3A14" w:rsidP="004A3A14">
      <w:pPr>
        <w:spacing w:after="0"/>
        <w:jc w:val="both"/>
      </w:pPr>
      <w:r>
        <w:t>Azok a csontjaink, melyek más alakúak elsősorban a csonthártya felől, vagy- lapos csontok esetén- annak széle felől, külön részekből csontosodik.</w:t>
      </w:r>
    </w:p>
    <w:p w:rsidR="00A31248" w:rsidRDefault="00A31248" w:rsidP="004A3A14">
      <w:pPr>
        <w:spacing w:after="0"/>
        <w:jc w:val="both"/>
      </w:pPr>
    </w:p>
    <w:p w:rsidR="004A3A14" w:rsidRDefault="004F60E6" w:rsidP="004A3A14">
      <w:pPr>
        <w:spacing w:after="0"/>
        <w:jc w:val="both"/>
      </w:pPr>
      <w:r>
        <w:t xml:space="preserve">A növekedés során ezek a </w:t>
      </w:r>
      <w:r w:rsidR="004A3A14">
        <w:t>csontosodási centrumok átmenetileg részben, vagy egészben elveszíthetik a vérellátásukat, elhalnak, majd regenerálódnak. A betegség így a csontok egyes részeinek deformálódásához vezet</w:t>
      </w:r>
      <w:r w:rsidR="002937BE">
        <w:t>het</w:t>
      </w:r>
      <w:r w:rsidR="004A3A14">
        <w:t xml:space="preserve">.  Ezek az eltérések </w:t>
      </w:r>
      <w:r w:rsidR="004A3A14" w:rsidRPr="002937BE">
        <w:rPr>
          <w:i/>
        </w:rPr>
        <w:t>csak a növekedés</w:t>
      </w:r>
      <w:r w:rsidR="004A3A14">
        <w:t xml:space="preserve"> időszakában jelentkezhetnek. Amikor a csontosodás lezáródott, továbbiakban már nem jönnek létre.</w:t>
      </w:r>
      <w:r w:rsidR="00A31248">
        <w:t xml:space="preserve"> Pontos eredetüket, kiváltó okaikat nem ismerjük. Egyes feltételezések szerint azokon a területeken ahol fokozott nyomás, vagy húzás érvényesül, nagyobb a betegség létrejöttének esélye. Ezeket a betegségeket közös nevükön „</w:t>
      </w:r>
      <w:proofErr w:type="spellStart"/>
      <w:r w:rsidR="00A31248">
        <w:t>osteochondrosis-nak</w:t>
      </w:r>
      <w:proofErr w:type="spellEnd"/>
      <w:r w:rsidR="00A31248">
        <w:t xml:space="preserve">” nevezzük. Az egyes megjelenési formát rendszerint az első leírójuk vagy leíróik személynevével jelezzük. </w:t>
      </w:r>
      <w:proofErr w:type="gramStart"/>
      <w:r w:rsidR="00A31248">
        <w:t>( pl.</w:t>
      </w:r>
      <w:proofErr w:type="gramEnd"/>
      <w:r w:rsidR="00A31248">
        <w:t xml:space="preserve"> </w:t>
      </w:r>
      <w:proofErr w:type="spellStart"/>
      <w:r w:rsidR="00A31248">
        <w:t>Perthes</w:t>
      </w:r>
      <w:proofErr w:type="spellEnd"/>
      <w:r w:rsidR="00A31248">
        <w:t xml:space="preserve"> kór)</w:t>
      </w:r>
      <w:r w:rsidR="0069048E">
        <w:t>.</w:t>
      </w:r>
    </w:p>
    <w:p w:rsidR="0069048E" w:rsidRDefault="004A3A14" w:rsidP="004A3A14">
      <w:pPr>
        <w:spacing w:after="0"/>
        <w:jc w:val="both"/>
      </w:pPr>
      <w:r>
        <w:t xml:space="preserve">A csontváz </w:t>
      </w:r>
      <w:r w:rsidR="0069048E">
        <w:t>bármelyik növekedő részét érinthetik. Az egyes részeken</w:t>
      </w:r>
      <w:r w:rsidR="00A31248">
        <w:t xml:space="preserve"> más-más életkorban jelennek meg. A fiúkat és a lányokat nem azonos mértékben érintik.</w:t>
      </w:r>
      <w:r w:rsidR="002937BE">
        <w:t xml:space="preserve"> Vannak csontok, melyeken viszonylag gyakran, másokon</w:t>
      </w:r>
      <w:r w:rsidR="0069048E">
        <w:t xml:space="preserve"> egészen ritkán észlelik.</w:t>
      </w:r>
      <w:r>
        <w:t xml:space="preserve"> </w:t>
      </w:r>
    </w:p>
    <w:p w:rsidR="004A3A14" w:rsidRDefault="00A31248" w:rsidP="004A3A14">
      <w:pPr>
        <w:spacing w:after="0"/>
        <w:jc w:val="both"/>
      </w:pPr>
      <w:r>
        <w:t>A hivatásos tánc tanulása 10 és 19 életév közé esik Magyarországon. Az ebbe az életszakaszba eső,- a tánc tanulás során a mozgásszerveket érő</w:t>
      </w:r>
      <w:r w:rsidR="004F60E6">
        <w:t xml:space="preserve"> </w:t>
      </w:r>
      <w:proofErr w:type="gramStart"/>
      <w:r w:rsidR="004F60E6">
        <w:t xml:space="preserve">- </w:t>
      </w:r>
      <w:r>
        <w:t xml:space="preserve"> speciális</w:t>
      </w:r>
      <w:proofErr w:type="gramEnd"/>
      <w:r>
        <w:t xml:space="preserve"> igénybevételekkel is magyarázható betegs</w:t>
      </w:r>
      <w:r w:rsidR="0069048E">
        <w:t>égeket érintjük.</w:t>
      </w:r>
    </w:p>
    <w:p w:rsidR="0069048E" w:rsidRDefault="0069048E" w:rsidP="004A3A14">
      <w:pPr>
        <w:spacing w:after="0"/>
        <w:jc w:val="both"/>
      </w:pPr>
      <w:r>
        <w:t xml:space="preserve">A betegség vezető tünete a terhelésre jelentkező </w:t>
      </w:r>
      <w:r w:rsidR="002937BE">
        <w:t>fájdalom és a helyi érzékenység, egyes esetekben duzzanat.</w:t>
      </w:r>
      <w:r>
        <w:t xml:space="preserve"> Felismeréséhez a fáradékonyság, a terhelésre jelentkező fájdalom, a végtag kímélete hívhatja fel a figyelmet. Vizsgálatában a röntgen kép készítése alapvetően fontos. </w:t>
      </w:r>
    </w:p>
    <w:p w:rsidR="0069048E" w:rsidRDefault="0069048E" w:rsidP="004A3A14">
      <w:pPr>
        <w:spacing w:after="0"/>
        <w:jc w:val="both"/>
      </w:pPr>
    </w:p>
    <w:p w:rsidR="0069048E" w:rsidRDefault="0069048E" w:rsidP="004A3A14">
      <w:pPr>
        <w:spacing w:after="0"/>
        <w:jc w:val="both"/>
      </w:pPr>
      <w:r>
        <w:t xml:space="preserve">Az előbbi írásunkban említettük a </w:t>
      </w:r>
      <w:proofErr w:type="spellStart"/>
      <w:r>
        <w:t>Scheuermann</w:t>
      </w:r>
      <w:proofErr w:type="spellEnd"/>
      <w:r>
        <w:t xml:space="preserve"> betegséget. Ez a forma a csigolyatestek növekedésének zavara, szintén ehhez a betegség csoporthoz tartozik.</w:t>
      </w:r>
      <w:r w:rsidR="0089328D">
        <w:t xml:space="preserve"> Jellemző, hogy mindkét nemben előfordul, a nemi érés kezdetén, a gyor</w:t>
      </w:r>
      <w:r w:rsidR="002937BE">
        <w:t xml:space="preserve">s </w:t>
      </w:r>
      <w:r w:rsidR="0089328D">
        <w:t>növekedés idején észlelhető.</w:t>
      </w:r>
    </w:p>
    <w:p w:rsidR="0089328D" w:rsidRDefault="0089328D" w:rsidP="004F60E6">
      <w:pPr>
        <w:spacing w:after="0"/>
        <w:jc w:val="both"/>
      </w:pPr>
      <w:r w:rsidRPr="0089328D">
        <w:rPr>
          <w:b/>
        </w:rPr>
        <w:t>Fiúknál</w:t>
      </w:r>
      <w:r>
        <w:t xml:space="preserve"> gyakran észlelhető, lányoknál sokkal ritkább a </w:t>
      </w:r>
      <w:r w:rsidRPr="0089328D">
        <w:rPr>
          <w:b/>
        </w:rPr>
        <w:t>10-12 éves</w:t>
      </w:r>
      <w:r>
        <w:t xml:space="preserve"> korban jelentkező saroktáji fájdalom és nyomás</w:t>
      </w:r>
      <w:r w:rsidR="004F60E6">
        <w:t xml:space="preserve"> </w:t>
      </w:r>
      <w:r>
        <w:t>érz</w:t>
      </w:r>
      <w:r w:rsidR="004F60E6">
        <w:t>é</w:t>
      </w:r>
      <w:r>
        <w:t xml:space="preserve">kenységgel járó </w:t>
      </w:r>
      <w:proofErr w:type="gramStart"/>
      <w:r>
        <w:t xml:space="preserve">-  </w:t>
      </w:r>
      <w:proofErr w:type="spellStart"/>
      <w:r w:rsidRPr="0089328D">
        <w:rPr>
          <w:b/>
        </w:rPr>
        <w:t>Schintz</w:t>
      </w:r>
      <w:r>
        <w:t>-</w:t>
      </w:r>
      <w:proofErr w:type="spellEnd"/>
      <w:proofErr w:type="gramEnd"/>
      <w:r>
        <w:t xml:space="preserve"> betegség. Ez az elváltozás a sarokcsont hátsó részét érinti, itt a növekedési zóna területén  tapad a háromfejű lábszár izom (a vádli) ina. A sarokcsontról készült oldal irányú </w:t>
      </w:r>
      <w:proofErr w:type="gramStart"/>
      <w:r>
        <w:t>röntgen felvételen</w:t>
      </w:r>
      <w:proofErr w:type="gramEnd"/>
      <w:r>
        <w:t xml:space="preserve"> jól látszik, hogy a növekedési zóna feltöredezik, árnyéka világosabb lesz, egyes területei szerkezetüket veszítik. Ez a részleges elhalás és a regeneráció jele.</w:t>
      </w:r>
    </w:p>
    <w:p w:rsidR="00D0544A" w:rsidRDefault="00D0544A" w:rsidP="004A3A14">
      <w:pPr>
        <w:spacing w:after="0"/>
        <w:jc w:val="both"/>
      </w:pPr>
      <w:r>
        <w:t xml:space="preserve">Kezelésében a legfontosabb, hogy hagyjuk a természetet érvényesülni. A terhelés csökkentése érdekében rugalmas sarokemelő használatát, a fájdalmak megszűnéséig kíméletet ajánlunk. Szükség esetén a balett gyakorlatok ideiglenes felfüggesztése (nem </w:t>
      </w:r>
      <w:proofErr w:type="gramStart"/>
      <w:r>
        <w:t>abbahagyása !</w:t>
      </w:r>
      <w:proofErr w:type="gramEnd"/>
      <w:r>
        <w:t xml:space="preserve">) </w:t>
      </w:r>
      <w:proofErr w:type="gramStart"/>
      <w:r>
        <w:t>indokolt</w:t>
      </w:r>
      <w:proofErr w:type="gramEnd"/>
      <w:r>
        <w:t xml:space="preserve"> lehet.</w:t>
      </w:r>
    </w:p>
    <w:p w:rsidR="00F750CA" w:rsidRDefault="00AB1907" w:rsidP="004A3A14">
      <w:pPr>
        <w:spacing w:after="0"/>
        <w:jc w:val="both"/>
      </w:pPr>
      <w:r>
        <w:rPr>
          <w:noProof/>
          <w:lang w:eastAsia="hu-H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Felfelé nyíl 2" o:spid="_x0000_s1026" type="#_x0000_t68" style="position:absolute;left:0;text-align:left;margin-left:29.65pt;margin-top:211.15pt;width:11.25pt;height:4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" adj="2571" fillcolor="#5b9bd5 [3204]" strokecolor="#1f4d78 [1604]" strokeweight="1pt"/>
        </w:pict>
      </w:r>
      <w:r w:rsidR="00F750CA" w:rsidRPr="00F750CA">
        <w:rPr>
          <w:noProof/>
          <w:lang w:eastAsia="hu-HU"/>
        </w:rPr>
        <w:drawing>
          <wp:inline distT="0" distB="0" distL="0" distR="0">
            <wp:extent cx="2305050" cy="3305175"/>
            <wp:effectExtent l="0" t="0" r="0" b="0"/>
            <wp:docPr id="1" name="Kép 1" descr="I:\__REGI_GEP__\__C_ROL_ATHELYEZVE__\Láb könyv képek\OSTEOCHOBDRITIS\New Folder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_REGI_GEP__\__C_ROL_ATHELYEZVE__\Láb könyv képek\OSTEOCHOBDRITIS\New Folder\IMG_1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49" r="2932" b="23465"/>
                    <a:stretch/>
                  </pic:blipFill>
                  <pic:spPr bwMode="auto">
                    <a:xfrm>
                      <a:off x="0" y="0"/>
                      <a:ext cx="2305340" cy="33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0CA" w:rsidRDefault="00F750CA" w:rsidP="004A3A14">
      <w:pPr>
        <w:spacing w:after="0"/>
        <w:jc w:val="both"/>
      </w:pPr>
    </w:p>
    <w:p w:rsidR="00F750CA" w:rsidRDefault="00F750CA" w:rsidP="004A3A14">
      <w:pPr>
        <w:spacing w:after="0"/>
        <w:jc w:val="both"/>
      </w:pPr>
      <w:r w:rsidRPr="00F750CA">
        <w:rPr>
          <w:b/>
        </w:rPr>
        <w:t xml:space="preserve">A </w:t>
      </w:r>
      <w:proofErr w:type="spellStart"/>
      <w:r w:rsidRPr="00F750CA">
        <w:rPr>
          <w:b/>
        </w:rPr>
        <w:t>Schintz</w:t>
      </w:r>
      <w:proofErr w:type="spellEnd"/>
      <w:r w:rsidRPr="00F750CA">
        <w:rPr>
          <w:b/>
        </w:rPr>
        <w:t xml:space="preserve"> betegség r</w:t>
      </w:r>
      <w:r w:rsidR="004F60E6">
        <w:rPr>
          <w:b/>
        </w:rPr>
        <w:t>ö</w:t>
      </w:r>
      <w:r w:rsidRPr="00F750CA">
        <w:rPr>
          <w:b/>
        </w:rPr>
        <w:t>n</w:t>
      </w:r>
      <w:r w:rsidR="004F60E6">
        <w:rPr>
          <w:b/>
        </w:rPr>
        <w:t xml:space="preserve">tgen képe. A nyíl a sarokcsont </w:t>
      </w:r>
      <w:r w:rsidRPr="00F750CA">
        <w:rPr>
          <w:b/>
        </w:rPr>
        <w:t>feltöredezett növekedési zónájára mutat</w:t>
      </w:r>
    </w:p>
    <w:p w:rsidR="00F750CA" w:rsidRDefault="00F750CA" w:rsidP="004A3A14">
      <w:pPr>
        <w:spacing w:after="0"/>
        <w:jc w:val="both"/>
      </w:pPr>
    </w:p>
    <w:p w:rsidR="00D0544A" w:rsidRDefault="00D0544A" w:rsidP="004A3A14">
      <w:pPr>
        <w:spacing w:after="0"/>
        <w:jc w:val="both"/>
      </w:pPr>
      <w:r>
        <w:t>Várhatóan legfeljebb fél év alatt a panaszok megszűnnek, a gyerek folytathatja a balett tanulást. Az ilyen viszonylag enyhe tünetekkel járó betegség kezelése sok türelmet igényel.</w:t>
      </w:r>
    </w:p>
    <w:p w:rsidR="00D0544A" w:rsidRDefault="00D0544A" w:rsidP="00CA743B">
      <w:pPr>
        <w:spacing w:after="0"/>
        <w:ind w:firstLine="708"/>
        <w:jc w:val="both"/>
      </w:pPr>
      <w:r>
        <w:t xml:space="preserve">Szintén főként </w:t>
      </w:r>
      <w:r w:rsidR="004F60E6">
        <w:rPr>
          <w:b/>
        </w:rPr>
        <w:t>fiúknál, 12-15</w:t>
      </w:r>
      <w:r w:rsidRPr="00CA743B">
        <w:rPr>
          <w:b/>
        </w:rPr>
        <w:t xml:space="preserve"> éves</w:t>
      </w:r>
      <w:r>
        <w:t xml:space="preserve"> korban jelentkezhet a térd alatt</w:t>
      </w:r>
      <w:r w:rsidR="002937BE">
        <w:t>, a lábszár elülső felszínén,</w:t>
      </w:r>
      <w:r>
        <w:t xml:space="preserve"> fájdalmas duzzanat formájában a </w:t>
      </w:r>
      <w:proofErr w:type="spellStart"/>
      <w:r w:rsidRPr="00CA743B">
        <w:rPr>
          <w:b/>
        </w:rPr>
        <w:t>Schlatter-Osgood</w:t>
      </w:r>
      <w:proofErr w:type="spellEnd"/>
      <w:r>
        <w:t xml:space="preserve"> féle betegség. </w:t>
      </w:r>
    </w:p>
    <w:p w:rsidR="00D0544A" w:rsidRDefault="00D0544A" w:rsidP="004A3A14">
      <w:pPr>
        <w:spacing w:after="0"/>
        <w:jc w:val="both"/>
      </w:pPr>
      <w:r>
        <w:t>Érdekes megjelenési forma, mivel nem az egész csontot, csak egy kisebb részét érinti. A sípcsonton felül, az elülső oldalon van egy külön csontosodó gumó (</w:t>
      </w:r>
      <w:proofErr w:type="spellStart"/>
      <w:r>
        <w:t>tuberositas</w:t>
      </w:r>
      <w:proofErr w:type="spellEnd"/>
      <w:r>
        <w:t xml:space="preserve"> </w:t>
      </w:r>
      <w:proofErr w:type="spellStart"/>
      <w:r>
        <w:t>tibiae</w:t>
      </w:r>
      <w:proofErr w:type="spellEnd"/>
      <w:r>
        <w:t>). Ezen a területen tapad a négyfejű comb</w:t>
      </w:r>
      <w:r w:rsidR="002937BE">
        <w:t xml:space="preserve"> </w:t>
      </w:r>
      <w:r w:rsidR="00C210C4">
        <w:t>izom í</w:t>
      </w:r>
      <w:r>
        <w:t>na. Ez az izom nagy tömegű, csaknem az egész combot elfoglalja. Már a természetes funkciója során is nagy húz</w:t>
      </w:r>
      <w:r w:rsidR="00CA743B">
        <w:t>ást gyakorol a tapadási helyére, ami</w:t>
      </w:r>
      <w:r>
        <w:t xml:space="preserve"> a balett, az ugrások során még fokozódik. </w:t>
      </w:r>
      <w:r w:rsidR="00CA743B">
        <w:t>Ez lehet az oka annak, hogy sportoló, vagy táncos gyerekeken gyakran észlelhető.</w:t>
      </w:r>
    </w:p>
    <w:p w:rsidR="00CA743B" w:rsidRDefault="00CA743B" w:rsidP="004A3A14">
      <w:pPr>
        <w:spacing w:after="0"/>
        <w:jc w:val="both"/>
      </w:pPr>
      <w:proofErr w:type="gramStart"/>
      <w:r>
        <w:t>Röntgen felvételen</w:t>
      </w:r>
      <w:proofErr w:type="gramEnd"/>
      <w:r>
        <w:t xml:space="preserve"> a gumó csontosodási centruma feltöredezik, alapjától elkülönül. </w:t>
      </w:r>
    </w:p>
    <w:p w:rsidR="004E023C" w:rsidRDefault="004E023C" w:rsidP="004A3A14">
      <w:pPr>
        <w:spacing w:after="0"/>
        <w:jc w:val="both"/>
      </w:pPr>
    </w:p>
    <w:p w:rsidR="00F750CA" w:rsidRDefault="00AB1907" w:rsidP="004A3A14">
      <w:pPr>
        <w:spacing w:after="0"/>
        <w:jc w:val="both"/>
      </w:pPr>
      <w:r w:rsidRPr="00AB1907">
        <w:rPr>
          <w:b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5" o:spid="_x0000_s1027" type="#_x0000_t32" style="position:absolute;left:0;text-align:left;margin-left:244.9pt;margin-top:81.45pt;width:28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" strokecolor="#5b9bd5 [3204]" strokeweight="4.5pt">
            <v:stroke endarrow="block" joinstyle="miter"/>
          </v:shape>
        </w:pict>
      </w:r>
      <w:r w:rsidR="00F750CA" w:rsidRPr="00177D9C">
        <w:rPr>
          <w:b/>
          <w:noProof/>
          <w:lang w:eastAsia="hu-HU"/>
        </w:rPr>
        <w:drawing>
          <wp:inline distT="0" distB="0" distL="0" distR="0">
            <wp:extent cx="2857500" cy="2133600"/>
            <wp:effectExtent l="0" t="0" r="0" b="0"/>
            <wp:docPr id="3" name="Kép 3" descr="Resize of IMG_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IMG_3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23C">
        <w:t xml:space="preserve"> </w:t>
      </w:r>
      <w:r w:rsidR="004E023C" w:rsidRPr="00E57EE9">
        <w:rPr>
          <w:b/>
          <w:noProof/>
          <w:lang w:eastAsia="hu-HU"/>
        </w:rPr>
        <w:drawing>
          <wp:inline distT="0" distB="0" distL="0" distR="0">
            <wp:extent cx="1571625" cy="2133600"/>
            <wp:effectExtent l="0" t="0" r="9525" b="0"/>
            <wp:docPr id="4" name="Kép 4" descr="Rotation of Rotation of Resize of IMG_0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tion of Rotation of Resize of IMG_06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3C" w:rsidRPr="004E023C" w:rsidRDefault="004E023C" w:rsidP="004A3A14">
      <w:pPr>
        <w:spacing w:after="0"/>
        <w:jc w:val="both"/>
        <w:rPr>
          <w:b/>
        </w:rPr>
      </w:pPr>
      <w:r w:rsidRPr="004E023C">
        <w:rPr>
          <w:b/>
        </w:rPr>
        <w:t xml:space="preserve">A </w:t>
      </w:r>
      <w:proofErr w:type="spellStart"/>
      <w:r w:rsidRPr="004E023C">
        <w:rPr>
          <w:b/>
        </w:rPr>
        <w:t>Schlatter-Osgood</w:t>
      </w:r>
      <w:proofErr w:type="spellEnd"/>
      <w:r w:rsidRPr="004E023C">
        <w:rPr>
          <w:b/>
        </w:rPr>
        <w:t xml:space="preserve"> betegség megjelenése, 15 éves fiú térdén. A röntgen képen a csontosodási zóna feltöredezett, egy kis rész külön </w:t>
      </w:r>
      <w:proofErr w:type="gramStart"/>
      <w:r w:rsidRPr="004E023C">
        <w:rPr>
          <w:b/>
        </w:rPr>
        <w:t>áll  (</w:t>
      </w:r>
      <w:proofErr w:type="gramEnd"/>
      <w:r w:rsidRPr="004E023C">
        <w:rPr>
          <w:b/>
        </w:rPr>
        <w:t>nyíl)</w:t>
      </w:r>
    </w:p>
    <w:p w:rsidR="004E023C" w:rsidRDefault="004E023C" w:rsidP="004A3A14">
      <w:pPr>
        <w:spacing w:after="0"/>
        <w:jc w:val="both"/>
      </w:pPr>
    </w:p>
    <w:p w:rsidR="00CA743B" w:rsidRDefault="00CA743B" w:rsidP="004A3A14">
      <w:pPr>
        <w:spacing w:after="0"/>
        <w:jc w:val="both"/>
      </w:pPr>
      <w:r>
        <w:lastRenderedPageBreak/>
        <w:t xml:space="preserve">Kezelésében a nyugalom, a kímélet alapvető. Hasonlóan a </w:t>
      </w:r>
      <w:proofErr w:type="spellStart"/>
      <w:r>
        <w:t>Schintz</w:t>
      </w:r>
      <w:proofErr w:type="spellEnd"/>
      <w:r>
        <w:t xml:space="preserve"> betegséghez türelmes kímélet meghozza az eredményét. Előfordulhat, hogy az elhalt csontosodási centrum „</w:t>
      </w:r>
      <w:proofErr w:type="spellStart"/>
      <w:r>
        <w:t>letokova</w:t>
      </w:r>
      <w:proofErr w:type="spellEnd"/>
      <w:r>
        <w:t>” a helyén marad, körülötte új csont alakul ki, a gumó lényegesen megnagyobbodik. Ebben az esetben a csontosdás lezáródása után műtéti megkiseb</w:t>
      </w:r>
      <w:r w:rsidR="004F60E6">
        <w:t xml:space="preserve">bítés szóba </w:t>
      </w:r>
      <w:proofErr w:type="gramStart"/>
      <w:r w:rsidR="004F60E6">
        <w:t>jöhet  (</w:t>
      </w:r>
      <w:proofErr w:type="gramEnd"/>
      <w:r w:rsidR="004F60E6">
        <w:t>rendkívül ritkán kerül sor rá</w:t>
      </w:r>
      <w:r>
        <w:t>)</w:t>
      </w:r>
      <w:r w:rsidR="004F60E6">
        <w:t>.</w:t>
      </w:r>
      <w:r>
        <w:t xml:space="preserve"> Ebben az esetben sem szükséges a tánc tanulmányok végleges megszakítására. Ilyen betegség után a táncos fejlődése zavartalan lehet. (Ma is vezető táncosként működik olyan művész, aki átesett ezen a betegségen)</w:t>
      </w:r>
    </w:p>
    <w:p w:rsidR="007B40E1" w:rsidRDefault="004F60E6" w:rsidP="004A3A14">
      <w:pPr>
        <w:spacing w:after="0"/>
        <w:jc w:val="both"/>
      </w:pPr>
      <w:r>
        <w:tab/>
        <w:t>Ritkán jelentkezik a 12</w:t>
      </w:r>
      <w:bookmarkStart w:id="0" w:name="_GoBack"/>
      <w:bookmarkEnd w:id="0"/>
      <w:r w:rsidR="000C5A61">
        <w:t xml:space="preserve">-16 éves leányokon a </w:t>
      </w:r>
      <w:r w:rsidR="000C5A61" w:rsidRPr="000C5A61">
        <w:rPr>
          <w:b/>
        </w:rPr>
        <w:t>csípőlapát</w:t>
      </w:r>
      <w:r w:rsidR="000C5A61">
        <w:t xml:space="preserve"> növekedési peremének csontosodási zavara. A balettet tanuló lányoknál érthető, hogy a hasizmok tapadásának helye az átlaghoz képest nagyobb húzási terhelésnek van kitéve. A panaszok a medencecsont peremének tartós fájdalmasságából, mozgásra fokozódó érzékenységéből állnak. Nem ritka</w:t>
      </w:r>
      <w:r w:rsidR="007B40E1">
        <w:t xml:space="preserve">, hogy valamilyen </w:t>
      </w:r>
      <w:proofErr w:type="spellStart"/>
      <w:r w:rsidR="007B40E1">
        <w:t>belszervi</w:t>
      </w:r>
      <w:proofErr w:type="spellEnd"/>
      <w:r w:rsidR="007B40E1">
        <w:t xml:space="preserve"> betegség tüneteire hasonlíthat ez a fájdalom (pl. vesehomok, vesekő). Diagnózisában egy sajátos, kivetített röntgenfelvétel nagy segítségre lehet. </w:t>
      </w:r>
    </w:p>
    <w:p w:rsidR="001A101A" w:rsidRDefault="007B40E1" w:rsidP="004A3A14">
      <w:pPr>
        <w:spacing w:after="0"/>
        <w:jc w:val="both"/>
      </w:pPr>
      <w:r>
        <w:t xml:space="preserve">Legfontosabb segítség az ilyen ritka betegségek felismerésében, hogy </w:t>
      </w:r>
      <w:r w:rsidRPr="007B40E1">
        <w:rPr>
          <w:i/>
        </w:rPr>
        <w:t>gondolni kell</w:t>
      </w:r>
      <w:r>
        <w:t xml:space="preserve"> erre a lehetőségre is. Néhány havi kímélet a panaszokat megszünteti. Különleges kezelést nem igényel.</w:t>
      </w:r>
    </w:p>
    <w:p w:rsidR="00A31248" w:rsidRDefault="00A31248" w:rsidP="004A3A14">
      <w:pPr>
        <w:spacing w:after="0"/>
        <w:jc w:val="both"/>
      </w:pPr>
    </w:p>
    <w:sectPr w:rsidR="00A31248" w:rsidSect="00AB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8A"/>
    <w:rsid w:val="00077275"/>
    <w:rsid w:val="000C5A61"/>
    <w:rsid w:val="0017578A"/>
    <w:rsid w:val="001A101A"/>
    <w:rsid w:val="002937BE"/>
    <w:rsid w:val="004A3A14"/>
    <w:rsid w:val="004E023C"/>
    <w:rsid w:val="004F60E6"/>
    <w:rsid w:val="005B45A4"/>
    <w:rsid w:val="0069048E"/>
    <w:rsid w:val="007B40E1"/>
    <w:rsid w:val="007D6967"/>
    <w:rsid w:val="0089328D"/>
    <w:rsid w:val="00A31248"/>
    <w:rsid w:val="00A86129"/>
    <w:rsid w:val="00AB1907"/>
    <w:rsid w:val="00C210C4"/>
    <w:rsid w:val="00CA743B"/>
    <w:rsid w:val="00D0544A"/>
    <w:rsid w:val="00F7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gyenes összekötő nyíllal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2020-05-15T11:14:00Z</dcterms:created>
  <dcterms:modified xsi:type="dcterms:W3CDTF">2020-05-15T11:14:00Z</dcterms:modified>
</cp:coreProperties>
</file>